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AC9AB" w14:textId="5B6F1235" w:rsidR="001A0221" w:rsidRPr="0070519D" w:rsidRDefault="008D6B25" w:rsidP="00B01B89">
      <w:pPr>
        <w:jc w:val="center"/>
        <w:rPr>
          <w:rFonts w:ascii="Times New Roman" w:hAnsi="Times New Roman" w:cs="Times New Roman"/>
          <w:sz w:val="48"/>
          <w:szCs w:val="48"/>
        </w:rPr>
      </w:pPr>
      <w:r w:rsidRPr="0070519D">
        <w:rPr>
          <w:rFonts w:ascii="Times New Roman" w:hAnsi="Times New Roman" w:cs="Times New Roman"/>
          <w:sz w:val="48"/>
          <w:szCs w:val="48"/>
        </w:rPr>
        <w:t>Nuclear Enlisted Talent Management Board</w:t>
      </w:r>
    </w:p>
    <w:p w14:paraId="76D8B9DC" w14:textId="6C6D82B2" w:rsidR="007707C0" w:rsidRPr="007D2ED1" w:rsidRDefault="007707C0" w:rsidP="007D2ED1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7D2ED1">
        <w:rPr>
          <w:rFonts w:ascii="Times New Roman" w:hAnsi="Times New Roman" w:cs="Times New Roman"/>
          <w:b/>
          <w:bCs/>
          <w:u w:val="single"/>
        </w:rPr>
        <w:t>Eligibility Requirements</w:t>
      </w:r>
    </w:p>
    <w:p w14:paraId="5E5E62BF" w14:textId="7FC27FB7" w:rsidR="00ED206B" w:rsidRPr="007D2ED1" w:rsidRDefault="00ED206B" w:rsidP="007F3DE4">
      <w:pPr>
        <w:spacing w:after="0" w:line="240" w:lineRule="auto"/>
        <w:rPr>
          <w:rFonts w:ascii="Times New Roman" w:eastAsia="Aptos" w:hAnsi="Times New Roman" w:cs="Times New Roman"/>
          <w:i/>
          <w:iCs/>
          <w:kern w:val="0"/>
        </w:rPr>
      </w:pPr>
      <w:r w:rsidRPr="007D2ED1">
        <w:rPr>
          <w:rFonts w:ascii="Times New Roman" w:eastAsia="Aptos" w:hAnsi="Times New Roman" w:cs="Times New Roman"/>
          <w:i/>
          <w:iCs/>
          <w:kern w:val="0"/>
        </w:rPr>
        <w:t xml:space="preserve">Sailors participating in the Nuclear Enlisted TMB must meet all the following general </w:t>
      </w:r>
      <w:r w:rsidR="008B595F" w:rsidRPr="007D2ED1">
        <w:rPr>
          <w:rFonts w:ascii="Times New Roman" w:eastAsia="Aptos" w:hAnsi="Times New Roman" w:cs="Times New Roman"/>
          <w:i/>
          <w:iCs/>
          <w:kern w:val="0"/>
        </w:rPr>
        <w:t>requirements.</w:t>
      </w:r>
      <w:r w:rsidR="007D3E6E" w:rsidRPr="007D2ED1">
        <w:rPr>
          <w:rFonts w:ascii="Times New Roman" w:eastAsia="Aptos" w:hAnsi="Times New Roman" w:cs="Times New Roman"/>
          <w:i/>
          <w:iCs/>
          <w:kern w:val="0"/>
        </w:rPr>
        <w:t xml:space="preserve"> </w:t>
      </w:r>
      <w:r w:rsidR="008B595F" w:rsidRPr="007D2ED1">
        <w:rPr>
          <w:rFonts w:ascii="Times New Roman" w:eastAsia="Aptos" w:hAnsi="Times New Roman" w:cs="Times New Roman"/>
          <w:i/>
          <w:iCs/>
          <w:kern w:val="0"/>
        </w:rPr>
        <w:t>H</w:t>
      </w:r>
      <w:r w:rsidRPr="007D2ED1">
        <w:rPr>
          <w:rFonts w:ascii="Times New Roman" w:eastAsia="Aptos" w:hAnsi="Times New Roman" w:cs="Times New Roman"/>
          <w:i/>
          <w:iCs/>
          <w:kern w:val="0"/>
        </w:rPr>
        <w:t>owever, specific programs (i.e.</w:t>
      </w:r>
      <w:r w:rsidR="008B595F" w:rsidRPr="007D2ED1">
        <w:rPr>
          <w:rFonts w:ascii="Times New Roman" w:eastAsia="Aptos" w:hAnsi="Times New Roman" w:cs="Times New Roman"/>
          <w:i/>
          <w:iCs/>
          <w:kern w:val="0"/>
        </w:rPr>
        <w:t xml:space="preserve"> </w:t>
      </w:r>
      <w:r w:rsidRPr="007D2ED1">
        <w:rPr>
          <w:rFonts w:ascii="Times New Roman" w:eastAsia="Aptos" w:hAnsi="Times New Roman" w:cs="Times New Roman"/>
          <w:i/>
          <w:iCs/>
          <w:kern w:val="0"/>
        </w:rPr>
        <w:t>high visibility billets, White House Fellows, Legislative Fellows, and</w:t>
      </w:r>
      <w:r w:rsidR="008B595F" w:rsidRPr="007D2ED1">
        <w:rPr>
          <w:rFonts w:ascii="Times New Roman" w:eastAsia="Aptos" w:hAnsi="Times New Roman" w:cs="Times New Roman"/>
          <w:i/>
          <w:iCs/>
          <w:kern w:val="0"/>
        </w:rPr>
        <w:t xml:space="preserve"> </w:t>
      </w:r>
      <w:r w:rsidRPr="007D2ED1">
        <w:rPr>
          <w:rFonts w:ascii="Times New Roman" w:eastAsia="Aptos" w:hAnsi="Times New Roman" w:cs="Times New Roman"/>
          <w:i/>
          <w:iCs/>
          <w:kern w:val="0"/>
        </w:rPr>
        <w:t>Secretary of the Navy (SECNAV) tours with industry may have additional</w:t>
      </w:r>
      <w:r w:rsidR="008B595F" w:rsidRPr="007D2ED1">
        <w:rPr>
          <w:rFonts w:ascii="Times New Roman" w:eastAsia="Aptos" w:hAnsi="Times New Roman" w:cs="Times New Roman"/>
          <w:i/>
          <w:iCs/>
          <w:kern w:val="0"/>
        </w:rPr>
        <w:t xml:space="preserve"> </w:t>
      </w:r>
      <w:r w:rsidRPr="007D2ED1">
        <w:rPr>
          <w:rFonts w:ascii="Times New Roman" w:eastAsia="Aptos" w:hAnsi="Times New Roman" w:cs="Times New Roman"/>
          <w:i/>
          <w:iCs/>
          <w:kern w:val="0"/>
        </w:rPr>
        <w:t>requirements</w:t>
      </w:r>
      <w:r w:rsidR="007D2ED1" w:rsidRPr="007D2ED1">
        <w:rPr>
          <w:rFonts w:ascii="Times New Roman" w:eastAsia="Aptos" w:hAnsi="Times New Roman" w:cs="Times New Roman"/>
          <w:i/>
          <w:iCs/>
          <w:kern w:val="0"/>
        </w:rPr>
        <w:t>.</w:t>
      </w:r>
    </w:p>
    <w:p w14:paraId="6C353E24" w14:textId="77777777" w:rsidR="003350B8" w:rsidRPr="003350B8" w:rsidRDefault="003350B8" w:rsidP="003350B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3350B8">
        <w:rPr>
          <w:rFonts w:ascii="Times New Roman" w:eastAsia="Aptos" w:hAnsi="Times New Roman" w:cs="Times New Roman"/>
          <w:kern w:val="0"/>
        </w:rPr>
        <w:t>Paygrade of E5 or E6.</w:t>
      </w:r>
    </w:p>
    <w:p w14:paraId="6B3B5062" w14:textId="039BC0F7" w:rsidR="003350B8" w:rsidRPr="00C80286" w:rsidRDefault="003350B8" w:rsidP="00C8028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3350B8">
        <w:rPr>
          <w:rFonts w:ascii="Times New Roman" w:eastAsia="Aptos" w:hAnsi="Times New Roman" w:cs="Times New Roman"/>
          <w:kern w:val="0"/>
        </w:rPr>
        <w:t>Hold an active nuclear operator or supervisor Navy Enlisted</w:t>
      </w:r>
      <w:r w:rsidR="00C80286">
        <w:rPr>
          <w:rFonts w:ascii="Times New Roman" w:eastAsia="Aptos" w:hAnsi="Times New Roman" w:cs="Times New Roman"/>
          <w:kern w:val="0"/>
        </w:rPr>
        <w:t xml:space="preserve"> </w:t>
      </w:r>
      <w:r w:rsidRPr="00C80286">
        <w:rPr>
          <w:rFonts w:ascii="Times New Roman" w:eastAsia="Aptos" w:hAnsi="Times New Roman" w:cs="Times New Roman"/>
          <w:kern w:val="0"/>
        </w:rPr>
        <w:t>Classification (N13O/S, N14O/S, N15O/S, N16O/S, N23O/S, N24O/S,</w:t>
      </w:r>
      <w:r w:rsidR="00C80286">
        <w:rPr>
          <w:rFonts w:ascii="Times New Roman" w:eastAsia="Aptos" w:hAnsi="Times New Roman" w:cs="Times New Roman"/>
          <w:kern w:val="0"/>
        </w:rPr>
        <w:t xml:space="preserve"> </w:t>
      </w:r>
      <w:r w:rsidRPr="00C80286">
        <w:rPr>
          <w:rFonts w:ascii="Times New Roman" w:eastAsia="Aptos" w:hAnsi="Times New Roman" w:cs="Times New Roman"/>
          <w:kern w:val="0"/>
        </w:rPr>
        <w:t>N25O/S, or N26O/S).</w:t>
      </w:r>
    </w:p>
    <w:p w14:paraId="5D87A4AE" w14:textId="107F746F" w:rsidR="003350B8" w:rsidRPr="003350B8" w:rsidRDefault="003350B8" w:rsidP="003350B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3350B8">
        <w:rPr>
          <w:rFonts w:ascii="Times New Roman" w:eastAsia="Aptos" w:hAnsi="Times New Roman" w:cs="Times New Roman"/>
          <w:kern w:val="0"/>
        </w:rPr>
        <w:t>No Non-judicial Punishment within the last 24 months.</w:t>
      </w:r>
    </w:p>
    <w:p w14:paraId="2F285F11" w14:textId="768418CD" w:rsidR="003350B8" w:rsidRPr="00C80286" w:rsidRDefault="003350B8" w:rsidP="00C8028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3350B8">
        <w:rPr>
          <w:rFonts w:ascii="Times New Roman" w:eastAsia="Aptos" w:hAnsi="Times New Roman" w:cs="Times New Roman"/>
          <w:kern w:val="0"/>
        </w:rPr>
        <w:t>Recommended by Commanding Officer (Reactor Officer on</w:t>
      </w:r>
      <w:r w:rsidR="00C80286">
        <w:rPr>
          <w:rFonts w:ascii="Times New Roman" w:eastAsia="Aptos" w:hAnsi="Times New Roman" w:cs="Times New Roman"/>
          <w:kern w:val="0"/>
        </w:rPr>
        <w:t xml:space="preserve"> </w:t>
      </w:r>
      <w:r w:rsidRPr="00C80286">
        <w:rPr>
          <w:rFonts w:ascii="Times New Roman" w:eastAsia="Aptos" w:hAnsi="Times New Roman" w:cs="Times New Roman"/>
          <w:kern w:val="0"/>
        </w:rPr>
        <w:t>Aircraft Carriers).</w:t>
      </w:r>
    </w:p>
    <w:p w14:paraId="3AD3EB1D" w14:textId="19A61AB6" w:rsidR="003350B8" w:rsidRPr="003350B8" w:rsidRDefault="003350B8" w:rsidP="003350B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3350B8">
        <w:rPr>
          <w:rFonts w:ascii="Times New Roman" w:eastAsia="Aptos" w:hAnsi="Times New Roman" w:cs="Times New Roman"/>
          <w:kern w:val="0"/>
        </w:rPr>
        <w:t>Evaluation marks 3.0 or greater in the last 12 months.</w:t>
      </w:r>
    </w:p>
    <w:p w14:paraId="6EEF8C80" w14:textId="2EFEA0ED" w:rsidR="003350B8" w:rsidRPr="003350B8" w:rsidRDefault="003350B8" w:rsidP="003350B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3350B8">
        <w:rPr>
          <w:rFonts w:ascii="Times New Roman" w:eastAsia="Aptos" w:hAnsi="Times New Roman" w:cs="Times New Roman"/>
          <w:kern w:val="0"/>
        </w:rPr>
        <w:t>Eligible for promotion.</w:t>
      </w:r>
    </w:p>
    <w:p w14:paraId="2500AE6F" w14:textId="1981C43C" w:rsidR="003350B8" w:rsidRPr="00C80286" w:rsidRDefault="003350B8" w:rsidP="00C80286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3350B8">
        <w:rPr>
          <w:rFonts w:ascii="Times New Roman" w:eastAsia="Aptos" w:hAnsi="Times New Roman" w:cs="Times New Roman"/>
          <w:kern w:val="0"/>
        </w:rPr>
        <w:t xml:space="preserve">Meet all requirements for </w:t>
      </w:r>
      <w:proofErr w:type="gramStart"/>
      <w:r w:rsidRPr="003350B8">
        <w:rPr>
          <w:rFonts w:ascii="Times New Roman" w:eastAsia="Aptos" w:hAnsi="Times New Roman" w:cs="Times New Roman"/>
          <w:kern w:val="0"/>
        </w:rPr>
        <w:t>reenlistment</w:t>
      </w:r>
      <w:proofErr w:type="gramEnd"/>
      <w:r w:rsidRPr="003350B8">
        <w:rPr>
          <w:rFonts w:ascii="Times New Roman" w:eastAsia="Aptos" w:hAnsi="Times New Roman" w:cs="Times New Roman"/>
          <w:kern w:val="0"/>
        </w:rPr>
        <w:t xml:space="preserve"> </w:t>
      </w:r>
      <w:proofErr w:type="gramStart"/>
      <w:r w:rsidRPr="003350B8">
        <w:rPr>
          <w:rFonts w:ascii="Times New Roman" w:eastAsia="Aptos" w:hAnsi="Times New Roman" w:cs="Times New Roman"/>
          <w:kern w:val="0"/>
        </w:rPr>
        <w:t>with the exception of</w:t>
      </w:r>
      <w:proofErr w:type="gramEnd"/>
      <w:r w:rsidR="00C80286">
        <w:rPr>
          <w:rFonts w:ascii="Times New Roman" w:eastAsia="Aptos" w:hAnsi="Times New Roman" w:cs="Times New Roman"/>
          <w:kern w:val="0"/>
        </w:rPr>
        <w:t xml:space="preserve"> </w:t>
      </w:r>
      <w:r w:rsidRPr="00C80286">
        <w:rPr>
          <w:rFonts w:ascii="Times New Roman" w:eastAsia="Aptos" w:hAnsi="Times New Roman" w:cs="Times New Roman"/>
          <w:kern w:val="0"/>
        </w:rPr>
        <w:t>length of service.</w:t>
      </w:r>
    </w:p>
    <w:p w14:paraId="2630953E" w14:textId="3B604CEB" w:rsidR="003350B8" w:rsidRDefault="003350B8" w:rsidP="003350B8">
      <w:pPr>
        <w:pStyle w:val="ListParagraph"/>
        <w:numPr>
          <w:ilvl w:val="0"/>
          <w:numId w:val="11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3350B8">
        <w:rPr>
          <w:rFonts w:ascii="Times New Roman" w:eastAsia="Aptos" w:hAnsi="Times New Roman" w:cs="Times New Roman"/>
          <w:kern w:val="0"/>
        </w:rPr>
        <w:t>SEA-1 Projected Rotation Date within OCT2027 to SEP2028.</w:t>
      </w:r>
    </w:p>
    <w:p w14:paraId="04F2B28E" w14:textId="77777777" w:rsidR="00C80286" w:rsidRPr="003350B8" w:rsidRDefault="00C80286" w:rsidP="00C80286">
      <w:pPr>
        <w:pStyle w:val="ListParagraph"/>
        <w:spacing w:after="0" w:line="240" w:lineRule="auto"/>
        <w:rPr>
          <w:rFonts w:ascii="Times New Roman" w:eastAsia="Aptos" w:hAnsi="Times New Roman" w:cs="Times New Roman"/>
          <w:kern w:val="0"/>
        </w:rPr>
      </w:pPr>
    </w:p>
    <w:p w14:paraId="046C5BE3" w14:textId="77777777" w:rsidR="001A593E" w:rsidRDefault="003350B8" w:rsidP="001A593E">
      <w:p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1A593E">
        <w:rPr>
          <w:rFonts w:ascii="Times New Roman" w:eastAsia="Aptos" w:hAnsi="Times New Roman" w:cs="Times New Roman"/>
          <w:b/>
          <w:bCs/>
          <w:kern w:val="0"/>
          <w:u w:val="single"/>
        </w:rPr>
        <w:t>Nuclear Enlisted TMB Service Obligation</w:t>
      </w:r>
      <w:r w:rsidRPr="00C80286">
        <w:rPr>
          <w:rFonts w:ascii="Times New Roman" w:eastAsia="Aptos" w:hAnsi="Times New Roman" w:cs="Times New Roman"/>
          <w:kern w:val="0"/>
        </w:rPr>
        <w:t xml:space="preserve">  </w:t>
      </w:r>
    </w:p>
    <w:p w14:paraId="13A2DC14" w14:textId="64E6C6FA" w:rsidR="003350B8" w:rsidRDefault="003350B8" w:rsidP="001A593E">
      <w:p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C80286">
        <w:rPr>
          <w:rFonts w:ascii="Times New Roman" w:eastAsia="Aptos" w:hAnsi="Times New Roman" w:cs="Times New Roman"/>
          <w:kern w:val="0"/>
        </w:rPr>
        <w:t>Sailors selected for</w:t>
      </w:r>
      <w:r w:rsidR="00C80286">
        <w:rPr>
          <w:rFonts w:ascii="Times New Roman" w:eastAsia="Aptos" w:hAnsi="Times New Roman" w:cs="Times New Roman"/>
          <w:kern w:val="0"/>
        </w:rPr>
        <w:t xml:space="preserve"> </w:t>
      </w:r>
      <w:r w:rsidRPr="00C80286">
        <w:rPr>
          <w:rFonts w:ascii="Times New Roman" w:eastAsia="Aptos" w:hAnsi="Times New Roman" w:cs="Times New Roman"/>
          <w:kern w:val="0"/>
        </w:rPr>
        <w:t xml:space="preserve">the Nuclear Enlisted TMB must </w:t>
      </w:r>
      <w:proofErr w:type="gramStart"/>
      <w:r w:rsidRPr="00C80286">
        <w:rPr>
          <w:rFonts w:ascii="Times New Roman" w:eastAsia="Aptos" w:hAnsi="Times New Roman" w:cs="Times New Roman"/>
          <w:kern w:val="0"/>
        </w:rPr>
        <w:t>obligate</w:t>
      </w:r>
      <w:proofErr w:type="gramEnd"/>
      <w:r w:rsidRPr="00C80286">
        <w:rPr>
          <w:rFonts w:ascii="Times New Roman" w:eastAsia="Aptos" w:hAnsi="Times New Roman" w:cs="Times New Roman"/>
          <w:kern w:val="0"/>
        </w:rPr>
        <w:t xml:space="preserve"> to return to sea for a Second</w:t>
      </w:r>
      <w:r w:rsidR="00C80286">
        <w:rPr>
          <w:rFonts w:ascii="Times New Roman" w:eastAsia="Aptos" w:hAnsi="Times New Roman" w:cs="Times New Roman"/>
          <w:kern w:val="0"/>
        </w:rPr>
        <w:t xml:space="preserve"> </w:t>
      </w:r>
      <w:r w:rsidRPr="00C80286">
        <w:rPr>
          <w:rFonts w:ascii="Times New Roman" w:eastAsia="Aptos" w:hAnsi="Times New Roman" w:cs="Times New Roman"/>
          <w:kern w:val="0"/>
        </w:rPr>
        <w:t>Sea Tour (SEA-2).  To meet this obligation, selected Sailors, upon</w:t>
      </w:r>
      <w:r w:rsidR="001A593E">
        <w:rPr>
          <w:rFonts w:ascii="Times New Roman" w:eastAsia="Aptos" w:hAnsi="Times New Roman" w:cs="Times New Roman"/>
          <w:kern w:val="0"/>
        </w:rPr>
        <w:t xml:space="preserve"> </w:t>
      </w:r>
      <w:r w:rsidRPr="001A593E">
        <w:rPr>
          <w:rFonts w:ascii="Times New Roman" w:eastAsia="Aptos" w:hAnsi="Times New Roman" w:cs="Times New Roman"/>
          <w:kern w:val="0"/>
        </w:rPr>
        <w:t>acceptance, will be required to reenlist in Selective Reenlistment</w:t>
      </w:r>
      <w:r w:rsidR="001A593E">
        <w:rPr>
          <w:rFonts w:ascii="Times New Roman" w:eastAsia="Aptos" w:hAnsi="Times New Roman" w:cs="Times New Roman"/>
          <w:kern w:val="0"/>
        </w:rPr>
        <w:t xml:space="preserve"> </w:t>
      </w:r>
      <w:r w:rsidRPr="001A593E">
        <w:rPr>
          <w:rFonts w:ascii="Times New Roman" w:eastAsia="Aptos" w:hAnsi="Times New Roman" w:cs="Times New Roman"/>
          <w:kern w:val="0"/>
        </w:rPr>
        <w:t>Bonus Zone B for 6 years.</w:t>
      </w:r>
    </w:p>
    <w:p w14:paraId="5D5E098A" w14:textId="77777777" w:rsidR="001A593E" w:rsidRPr="001A593E" w:rsidRDefault="001A593E" w:rsidP="001A593E">
      <w:pPr>
        <w:spacing w:after="0" w:line="240" w:lineRule="auto"/>
        <w:rPr>
          <w:rFonts w:ascii="Times New Roman" w:eastAsia="Aptos" w:hAnsi="Times New Roman" w:cs="Times New Roman"/>
          <w:kern w:val="0"/>
        </w:rPr>
      </w:pPr>
    </w:p>
    <w:p w14:paraId="50E76D48" w14:textId="1DD9B432" w:rsidR="00D353F7" w:rsidRPr="007D2ED1" w:rsidRDefault="00D353F7" w:rsidP="00ED206B">
      <w:pPr>
        <w:spacing w:after="0" w:line="240" w:lineRule="auto"/>
        <w:rPr>
          <w:rFonts w:ascii="Times New Roman" w:eastAsia="Aptos" w:hAnsi="Times New Roman" w:cs="Times New Roman"/>
          <w:b/>
          <w:bCs/>
          <w:kern w:val="0"/>
          <w:u w:val="single"/>
        </w:rPr>
      </w:pPr>
      <w:r w:rsidRPr="007D2ED1">
        <w:rPr>
          <w:rFonts w:ascii="Times New Roman" w:eastAsia="Aptos" w:hAnsi="Times New Roman" w:cs="Times New Roman"/>
          <w:b/>
          <w:bCs/>
          <w:kern w:val="0"/>
          <w:u w:val="single"/>
        </w:rPr>
        <w:t>Submission Timeline</w:t>
      </w:r>
    </w:p>
    <w:p w14:paraId="75418F12" w14:textId="744D734C" w:rsidR="0086741B" w:rsidRPr="00B01B89" w:rsidRDefault="0086741B" w:rsidP="007F3DE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B01B89">
        <w:rPr>
          <w:rFonts w:ascii="Times New Roman" w:eastAsia="Aptos" w:hAnsi="Times New Roman" w:cs="Times New Roman"/>
          <w:kern w:val="0"/>
        </w:rPr>
        <w:t xml:space="preserve">Message release: </w:t>
      </w:r>
      <w:r w:rsidR="00183578" w:rsidRPr="00B01B89">
        <w:rPr>
          <w:rFonts w:ascii="Times New Roman" w:eastAsia="Aptos" w:hAnsi="Times New Roman" w:cs="Times New Roman"/>
          <w:kern w:val="0"/>
        </w:rPr>
        <w:tab/>
      </w:r>
      <w:r w:rsidR="00183578" w:rsidRPr="00B01B89">
        <w:rPr>
          <w:rFonts w:ascii="Times New Roman" w:eastAsia="Aptos" w:hAnsi="Times New Roman" w:cs="Times New Roman"/>
          <w:kern w:val="0"/>
        </w:rPr>
        <w:tab/>
      </w:r>
      <w:r w:rsidR="00105ED9">
        <w:rPr>
          <w:rFonts w:ascii="Times New Roman" w:eastAsia="Aptos" w:hAnsi="Times New Roman" w:cs="Times New Roman"/>
          <w:kern w:val="0"/>
        </w:rPr>
        <w:t>31 Jul</w:t>
      </w:r>
      <w:r w:rsidRPr="00B01B89">
        <w:rPr>
          <w:rFonts w:ascii="Times New Roman" w:eastAsia="Aptos" w:hAnsi="Times New Roman" w:cs="Times New Roman"/>
          <w:kern w:val="0"/>
        </w:rPr>
        <w:t xml:space="preserve"> 2026</w:t>
      </w:r>
    </w:p>
    <w:p w14:paraId="6F1A99C0" w14:textId="46D50E0E" w:rsidR="0086741B" w:rsidRPr="00B01B89" w:rsidRDefault="0086741B" w:rsidP="007F3DE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B01B89">
        <w:rPr>
          <w:rFonts w:ascii="Times New Roman" w:eastAsia="Aptos" w:hAnsi="Times New Roman" w:cs="Times New Roman"/>
          <w:kern w:val="0"/>
        </w:rPr>
        <w:t>Applications Due</w:t>
      </w:r>
      <w:proofErr w:type="gramStart"/>
      <w:r w:rsidRPr="00B01B89">
        <w:rPr>
          <w:rFonts w:ascii="Times New Roman" w:eastAsia="Aptos" w:hAnsi="Times New Roman" w:cs="Times New Roman"/>
          <w:kern w:val="0"/>
        </w:rPr>
        <w:t>:</w:t>
      </w:r>
      <w:r w:rsidR="00183578" w:rsidRPr="00B01B89">
        <w:rPr>
          <w:rFonts w:ascii="Times New Roman" w:eastAsia="Aptos" w:hAnsi="Times New Roman" w:cs="Times New Roman"/>
          <w:kern w:val="0"/>
        </w:rPr>
        <w:tab/>
      </w:r>
      <w:r w:rsidR="00183578" w:rsidRPr="00B01B89">
        <w:rPr>
          <w:rFonts w:ascii="Times New Roman" w:eastAsia="Aptos" w:hAnsi="Times New Roman" w:cs="Times New Roman"/>
          <w:kern w:val="0"/>
        </w:rPr>
        <w:tab/>
      </w:r>
      <w:r w:rsidR="00E63A34">
        <w:rPr>
          <w:rFonts w:ascii="Times New Roman" w:eastAsia="Aptos" w:hAnsi="Times New Roman" w:cs="Times New Roman"/>
          <w:kern w:val="0"/>
        </w:rPr>
        <w:t>15</w:t>
      </w:r>
      <w:proofErr w:type="gramEnd"/>
      <w:r w:rsidR="00E63A34">
        <w:rPr>
          <w:rFonts w:ascii="Times New Roman" w:eastAsia="Aptos" w:hAnsi="Times New Roman" w:cs="Times New Roman"/>
          <w:kern w:val="0"/>
        </w:rPr>
        <w:t xml:space="preserve"> Oct</w:t>
      </w:r>
      <w:r w:rsidRPr="00B01B89">
        <w:rPr>
          <w:rFonts w:ascii="Times New Roman" w:eastAsia="Aptos" w:hAnsi="Times New Roman" w:cs="Times New Roman"/>
          <w:kern w:val="0"/>
        </w:rPr>
        <w:t xml:space="preserve"> 2026</w:t>
      </w:r>
    </w:p>
    <w:p w14:paraId="6A895076" w14:textId="22A567B8" w:rsidR="0086741B" w:rsidRPr="00B01B89" w:rsidRDefault="0086741B" w:rsidP="007F3DE4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B01B89">
        <w:rPr>
          <w:rFonts w:ascii="Times New Roman" w:eastAsia="Aptos" w:hAnsi="Times New Roman" w:cs="Times New Roman"/>
          <w:kern w:val="0"/>
        </w:rPr>
        <w:t xml:space="preserve">TMB convenes: </w:t>
      </w:r>
      <w:r w:rsidR="00183578" w:rsidRPr="00B01B89">
        <w:rPr>
          <w:rFonts w:ascii="Times New Roman" w:eastAsia="Aptos" w:hAnsi="Times New Roman" w:cs="Times New Roman"/>
          <w:kern w:val="0"/>
        </w:rPr>
        <w:tab/>
      </w:r>
      <w:r w:rsidR="00183578" w:rsidRPr="00B01B89">
        <w:rPr>
          <w:rFonts w:ascii="Times New Roman" w:eastAsia="Aptos" w:hAnsi="Times New Roman" w:cs="Times New Roman"/>
          <w:kern w:val="0"/>
        </w:rPr>
        <w:tab/>
      </w:r>
      <w:r w:rsidR="00E63A34">
        <w:rPr>
          <w:rFonts w:ascii="Times New Roman" w:eastAsia="Aptos" w:hAnsi="Times New Roman" w:cs="Times New Roman"/>
          <w:kern w:val="0"/>
        </w:rPr>
        <w:t>Nov</w:t>
      </w:r>
      <w:r w:rsidRPr="00B01B89">
        <w:rPr>
          <w:rFonts w:ascii="Times New Roman" w:eastAsia="Aptos" w:hAnsi="Times New Roman" w:cs="Times New Roman"/>
          <w:kern w:val="0"/>
        </w:rPr>
        <w:t xml:space="preserve"> 2026</w:t>
      </w:r>
    </w:p>
    <w:p w14:paraId="7E0A21AF" w14:textId="77777777" w:rsidR="00E63A34" w:rsidRDefault="00E63A34" w:rsidP="007D2ED1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14:paraId="1C03327E" w14:textId="736B7F93" w:rsidR="00952B1B" w:rsidRPr="007D2ED1" w:rsidRDefault="00952B1B" w:rsidP="007D2ED1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7D2ED1">
        <w:rPr>
          <w:rFonts w:ascii="Times New Roman" w:hAnsi="Times New Roman" w:cs="Times New Roman"/>
          <w:b/>
          <w:bCs/>
          <w:u w:val="single"/>
        </w:rPr>
        <w:t>Contents of the Submission Package (in order)</w:t>
      </w:r>
    </w:p>
    <w:p w14:paraId="2CEB568A" w14:textId="298232E9" w:rsidR="009C1547" w:rsidRPr="007D2ED1" w:rsidRDefault="009C1547" w:rsidP="007D2ED1">
      <w:pPr>
        <w:spacing w:after="0"/>
        <w:rPr>
          <w:rFonts w:ascii="Times New Roman" w:hAnsi="Times New Roman" w:cs="Times New Roman"/>
          <w:i/>
          <w:iCs/>
        </w:rPr>
      </w:pPr>
      <w:r w:rsidRPr="007D2ED1">
        <w:rPr>
          <w:rFonts w:ascii="Times New Roman" w:hAnsi="Times New Roman" w:cs="Times New Roman"/>
          <w:i/>
          <w:iCs/>
        </w:rPr>
        <w:t>Packages missing documents will not be considered.</w:t>
      </w:r>
    </w:p>
    <w:p w14:paraId="3EFF0C9C" w14:textId="00F3AD90" w:rsidR="00EA3699" w:rsidRPr="00B01B89" w:rsidRDefault="00137F07" w:rsidP="007F3D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01B89">
        <w:rPr>
          <w:rFonts w:ascii="Times New Roman" w:hAnsi="Times New Roman" w:cs="Times New Roman"/>
        </w:rPr>
        <w:t>Nuclear Enlisted Talent Management Board Cover Sheet</w:t>
      </w:r>
    </w:p>
    <w:p w14:paraId="24F2E4CE" w14:textId="6F75E1C7" w:rsidR="00B547AF" w:rsidRPr="00B01B89" w:rsidRDefault="00B547AF" w:rsidP="007F3D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01B89">
        <w:rPr>
          <w:rFonts w:ascii="Times New Roman" w:hAnsi="Times New Roman" w:cs="Times New Roman"/>
        </w:rPr>
        <w:t>Special Duty Screening Application (</w:t>
      </w:r>
      <w:r w:rsidR="00052B17" w:rsidRPr="00B01B89">
        <w:rPr>
          <w:rFonts w:ascii="Times New Roman" w:hAnsi="Times New Roman" w:cs="Times New Roman"/>
        </w:rPr>
        <w:t>NAVPERS 1306/92)</w:t>
      </w:r>
    </w:p>
    <w:p w14:paraId="462902F4" w14:textId="585B04A2" w:rsidR="009E0730" w:rsidRPr="00B01B89" w:rsidRDefault="009E0730" w:rsidP="007F3D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01B89">
        <w:rPr>
          <w:rFonts w:ascii="Times New Roman" w:hAnsi="Times New Roman" w:cs="Times New Roman"/>
        </w:rPr>
        <w:t>CO (RO on CVNs) Letter of Recommendation</w:t>
      </w:r>
    </w:p>
    <w:p w14:paraId="22EC4289" w14:textId="243F11A8" w:rsidR="009E0730" w:rsidRPr="00B01B89" w:rsidRDefault="009E0730" w:rsidP="007F3D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01B89">
        <w:rPr>
          <w:rFonts w:ascii="Times New Roman" w:hAnsi="Times New Roman" w:cs="Times New Roman"/>
        </w:rPr>
        <w:t>Last 3 Evals</w:t>
      </w:r>
    </w:p>
    <w:p w14:paraId="7BD14A2D" w14:textId="141E2E22" w:rsidR="007F3DE4" w:rsidRPr="00B01B89" w:rsidRDefault="007F3DE4" w:rsidP="007F3DE4">
      <w:pPr>
        <w:pStyle w:val="ListParagraph"/>
        <w:numPr>
          <w:ilvl w:val="0"/>
          <w:numId w:val="2"/>
        </w:numPr>
        <w:rPr>
          <w:rFonts w:ascii="Times New Roman" w:hAnsi="Times New Roman" w:cs="Times New Roman"/>
        </w:rPr>
      </w:pPr>
      <w:r w:rsidRPr="00B01B89">
        <w:rPr>
          <w:rFonts w:ascii="Times New Roman" w:hAnsi="Times New Roman" w:cs="Times New Roman"/>
        </w:rPr>
        <w:t>PRIMS data</w:t>
      </w:r>
    </w:p>
    <w:p w14:paraId="77F04505" w14:textId="486A41C7" w:rsidR="007F3DE4" w:rsidRPr="0005597B" w:rsidRDefault="007F3DE4" w:rsidP="00F57350">
      <w:pPr>
        <w:spacing w:after="0"/>
        <w:rPr>
          <w:rFonts w:ascii="Times New Roman" w:hAnsi="Times New Roman" w:cs="Times New Roman"/>
          <w:b/>
          <w:bCs/>
          <w:u w:val="single"/>
        </w:rPr>
      </w:pPr>
      <w:r w:rsidRPr="0005597B">
        <w:rPr>
          <w:rFonts w:ascii="Times New Roman" w:hAnsi="Times New Roman" w:cs="Times New Roman"/>
          <w:b/>
          <w:bCs/>
          <w:u w:val="single"/>
        </w:rPr>
        <w:t>Where to Send Your Package</w:t>
      </w:r>
    </w:p>
    <w:p w14:paraId="43780C57" w14:textId="406A0F4B" w:rsidR="007F3DE4" w:rsidRPr="00B01B89" w:rsidRDefault="007F3DE4" w:rsidP="00610D99">
      <w:p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B01B89">
        <w:rPr>
          <w:rFonts w:ascii="Times New Roman" w:hAnsi="Times New Roman" w:cs="Times New Roman"/>
        </w:rPr>
        <w:t xml:space="preserve">Submit your package </w:t>
      </w:r>
      <w:r w:rsidR="00610D99" w:rsidRPr="00B01B89">
        <w:rPr>
          <w:rFonts w:ascii="Times New Roman" w:hAnsi="Times New Roman" w:cs="Times New Roman"/>
        </w:rPr>
        <w:t>electronically</w:t>
      </w:r>
      <w:r w:rsidRPr="00B01B89">
        <w:rPr>
          <w:rFonts w:ascii="Times New Roman" w:hAnsi="Times New Roman" w:cs="Times New Roman"/>
        </w:rPr>
        <w:t xml:space="preserve"> </w:t>
      </w:r>
      <w:r w:rsidR="00610D99" w:rsidRPr="00B01B89">
        <w:rPr>
          <w:rFonts w:ascii="Times New Roman" w:eastAsia="Aptos" w:hAnsi="Times New Roman" w:cs="Times New Roman"/>
          <w:kern w:val="0"/>
        </w:rPr>
        <w:t xml:space="preserve">to </w:t>
      </w:r>
      <w:hyperlink r:id="rId8" w:history="1">
        <w:r w:rsidR="00AA7216" w:rsidRPr="00AA7216">
          <w:rPr>
            <w:rStyle w:val="Hyperlink"/>
            <w:rFonts w:ascii="Times New Roman" w:eastAsia="Aptos" w:hAnsi="Times New Roman" w:cs="Times New Roman"/>
            <w:kern w:val="0"/>
          </w:rPr>
          <w:t>NETMB@us.navy.mil</w:t>
        </w:r>
      </w:hyperlink>
      <w:r w:rsidR="00AA7216" w:rsidRPr="00AA7216">
        <w:rPr>
          <w:rFonts w:ascii="Times New Roman" w:eastAsia="Aptos" w:hAnsi="Times New Roman" w:cs="Times New Roman"/>
          <w:kern w:val="0"/>
        </w:rPr>
        <w:t xml:space="preserve"> </w:t>
      </w:r>
      <w:r w:rsidR="00AA7216">
        <w:rPr>
          <w:rFonts w:ascii="Times New Roman" w:eastAsia="Aptos" w:hAnsi="Times New Roman" w:cs="Times New Roman"/>
          <w:kern w:val="0"/>
        </w:rPr>
        <w:t xml:space="preserve">or </w:t>
      </w:r>
      <w:r w:rsidR="00610D99" w:rsidRPr="00B01B89">
        <w:rPr>
          <w:rFonts w:ascii="Times New Roman" w:eastAsia="Aptos" w:hAnsi="Times New Roman" w:cs="Times New Roman"/>
          <w:kern w:val="0"/>
        </w:rPr>
        <w:t>the Submarine and Surface</w:t>
      </w:r>
      <w:r w:rsidR="00CD5C3F" w:rsidRPr="00B01B89">
        <w:rPr>
          <w:rFonts w:ascii="Times New Roman" w:eastAsia="Aptos" w:hAnsi="Times New Roman" w:cs="Times New Roman"/>
          <w:kern w:val="0"/>
        </w:rPr>
        <w:t xml:space="preserve"> </w:t>
      </w:r>
      <w:r w:rsidR="00610D99" w:rsidRPr="00B01B89">
        <w:rPr>
          <w:rFonts w:ascii="Times New Roman" w:eastAsia="Aptos" w:hAnsi="Times New Roman" w:cs="Times New Roman"/>
          <w:kern w:val="0"/>
        </w:rPr>
        <w:t xml:space="preserve">Nuclear distribution emails </w:t>
      </w:r>
      <w:hyperlink r:id="rId9" w:history="1">
        <w:r w:rsidR="00610D99" w:rsidRPr="00B01B89">
          <w:rPr>
            <w:rFonts w:ascii="Times New Roman" w:eastAsia="Aptos" w:hAnsi="Times New Roman" w:cs="Times New Roman"/>
            <w:color w:val="467886"/>
            <w:kern w:val="0"/>
            <w:u w:val="single"/>
          </w:rPr>
          <w:t>mill_pers-403sub_nukes@us.navy.mil</w:t>
        </w:r>
      </w:hyperlink>
      <w:r w:rsidR="00610D99" w:rsidRPr="00B01B89">
        <w:rPr>
          <w:rFonts w:ascii="Times New Roman" w:eastAsia="Aptos" w:hAnsi="Times New Roman" w:cs="Times New Roman"/>
          <w:kern w:val="0"/>
        </w:rPr>
        <w:t xml:space="preserve"> and </w:t>
      </w:r>
      <w:hyperlink r:id="rId10" w:history="1">
        <w:r w:rsidR="00CD5C3F" w:rsidRPr="00B01B89">
          <w:rPr>
            <w:rStyle w:val="Hyperlink"/>
            <w:rFonts w:ascii="Times New Roman" w:eastAsia="Aptos" w:hAnsi="Times New Roman" w:cs="Times New Roman"/>
            <w:kern w:val="0"/>
          </w:rPr>
          <w:t>mill_pers-403surf_nukes@us.navy.mil</w:t>
        </w:r>
      </w:hyperlink>
      <w:r w:rsidR="00610D99" w:rsidRPr="00B01B89">
        <w:rPr>
          <w:rFonts w:ascii="Times New Roman" w:eastAsia="Aptos" w:hAnsi="Times New Roman" w:cs="Times New Roman"/>
          <w:kern w:val="0"/>
        </w:rPr>
        <w:t xml:space="preserve"> respectively.</w:t>
      </w:r>
    </w:p>
    <w:p w14:paraId="0F5E346C" w14:textId="77777777" w:rsidR="008C5621" w:rsidRDefault="008C5621" w:rsidP="00610D99">
      <w:pPr>
        <w:spacing w:after="0" w:line="240" w:lineRule="auto"/>
        <w:rPr>
          <w:rFonts w:ascii="Times New Roman" w:eastAsia="Aptos" w:hAnsi="Times New Roman" w:cs="Times New Roman"/>
          <w:kern w:val="0"/>
        </w:rPr>
      </w:pPr>
    </w:p>
    <w:p w14:paraId="6584B001" w14:textId="77777777" w:rsidR="00F57350" w:rsidRDefault="00F57350" w:rsidP="00610D99">
      <w:pPr>
        <w:spacing w:after="0" w:line="240" w:lineRule="auto"/>
        <w:rPr>
          <w:rFonts w:ascii="Times New Roman" w:eastAsia="Aptos" w:hAnsi="Times New Roman" w:cs="Times New Roman"/>
          <w:kern w:val="0"/>
        </w:rPr>
      </w:pPr>
    </w:p>
    <w:p w14:paraId="78B7789A" w14:textId="77777777" w:rsidR="001A593E" w:rsidRDefault="001A593E" w:rsidP="008C5621">
      <w:pPr>
        <w:spacing w:after="0" w:line="240" w:lineRule="auto"/>
        <w:rPr>
          <w:rFonts w:ascii="Times New Roman" w:eastAsia="Aptos" w:hAnsi="Times New Roman" w:cs="Times New Roman"/>
          <w:kern w:val="0"/>
        </w:rPr>
      </w:pPr>
    </w:p>
    <w:p w14:paraId="15E7BE43" w14:textId="77777777" w:rsidR="001A593E" w:rsidRDefault="001A593E" w:rsidP="008C5621">
      <w:pPr>
        <w:spacing w:after="0" w:line="240" w:lineRule="auto"/>
        <w:rPr>
          <w:rFonts w:ascii="Times New Roman" w:eastAsia="Aptos" w:hAnsi="Times New Roman" w:cs="Times New Roman"/>
          <w:kern w:val="0"/>
        </w:rPr>
      </w:pPr>
    </w:p>
    <w:p w14:paraId="7A5FDF41" w14:textId="319AACE6" w:rsidR="008C5621" w:rsidRPr="00F57350" w:rsidRDefault="00C6155A" w:rsidP="008C5621">
      <w:pPr>
        <w:spacing w:after="0" w:line="240" w:lineRule="auto"/>
        <w:rPr>
          <w:rFonts w:ascii="Times New Roman" w:eastAsia="Aptos" w:hAnsi="Times New Roman" w:cs="Times New Roman"/>
          <w:b/>
          <w:bCs/>
          <w:kern w:val="0"/>
          <w:u w:val="single"/>
        </w:rPr>
      </w:pPr>
      <w:r>
        <w:rPr>
          <w:rFonts w:ascii="Times New Roman" w:eastAsia="Aptos" w:hAnsi="Times New Roman" w:cs="Times New Roman"/>
          <w:b/>
          <w:bCs/>
          <w:kern w:val="0"/>
          <w:u w:val="single"/>
        </w:rPr>
        <w:lastRenderedPageBreak/>
        <w:t>Fall</w:t>
      </w:r>
      <w:r w:rsidR="008C5621" w:rsidRPr="00F57350">
        <w:rPr>
          <w:rFonts w:ascii="Times New Roman" w:eastAsia="Aptos" w:hAnsi="Times New Roman" w:cs="Times New Roman"/>
          <w:b/>
          <w:bCs/>
          <w:kern w:val="0"/>
          <w:u w:val="single"/>
        </w:rPr>
        <w:t xml:space="preserve"> 2026 Availabilities</w:t>
      </w:r>
    </w:p>
    <w:p w14:paraId="74588A5A" w14:textId="47DCDD29" w:rsidR="0009448B" w:rsidRPr="0009448B" w:rsidRDefault="0009448B" w:rsidP="00C6155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09448B">
        <w:rPr>
          <w:rFonts w:ascii="Times New Roman" w:eastAsia="Aptos" w:hAnsi="Times New Roman" w:cs="Times New Roman"/>
          <w:kern w:val="0"/>
        </w:rPr>
        <w:t>Embassy Duty</w:t>
      </w:r>
    </w:p>
    <w:p w14:paraId="03C08A12" w14:textId="1EA267AB" w:rsidR="0009448B" w:rsidRPr="0009448B" w:rsidRDefault="0009448B" w:rsidP="00C6155A">
      <w:pPr>
        <w:pStyle w:val="ListParagraph"/>
        <w:numPr>
          <w:ilvl w:val="1"/>
          <w:numId w:val="10"/>
        </w:numPr>
        <w:spacing w:after="0" w:line="240" w:lineRule="auto"/>
        <w:ind w:left="720"/>
        <w:rPr>
          <w:rFonts w:ascii="Times New Roman" w:eastAsia="Aptos" w:hAnsi="Times New Roman" w:cs="Times New Roman"/>
          <w:kern w:val="0"/>
        </w:rPr>
      </w:pPr>
      <w:r w:rsidRPr="0009448B">
        <w:rPr>
          <w:rFonts w:ascii="Times New Roman" w:eastAsia="Aptos" w:hAnsi="Times New Roman" w:cs="Times New Roman"/>
          <w:kern w:val="0"/>
        </w:rPr>
        <w:t>Assigned as part of U.S. Defense Attache Office (USDAO)</w:t>
      </w:r>
    </w:p>
    <w:p w14:paraId="0CA005C6" w14:textId="720A40E3" w:rsidR="0009448B" w:rsidRPr="0009448B" w:rsidRDefault="0009448B" w:rsidP="00C6155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09448B">
        <w:rPr>
          <w:rFonts w:ascii="Times New Roman" w:eastAsia="Aptos" w:hAnsi="Times New Roman" w:cs="Times New Roman"/>
          <w:kern w:val="0"/>
        </w:rPr>
        <w:t xml:space="preserve">Secretary of the Navy Tours </w:t>
      </w:r>
      <w:proofErr w:type="gramStart"/>
      <w:r w:rsidRPr="0009448B">
        <w:rPr>
          <w:rFonts w:ascii="Times New Roman" w:eastAsia="Aptos" w:hAnsi="Times New Roman" w:cs="Times New Roman"/>
          <w:kern w:val="0"/>
        </w:rPr>
        <w:t>With</w:t>
      </w:r>
      <w:proofErr w:type="gramEnd"/>
      <w:r w:rsidRPr="0009448B">
        <w:rPr>
          <w:rFonts w:ascii="Times New Roman" w:eastAsia="Aptos" w:hAnsi="Times New Roman" w:cs="Times New Roman"/>
          <w:kern w:val="0"/>
        </w:rPr>
        <w:t xml:space="preserve"> Industry</w:t>
      </w:r>
    </w:p>
    <w:p w14:paraId="7E0D579C" w14:textId="598ED762" w:rsidR="0009448B" w:rsidRPr="0009448B" w:rsidRDefault="0009448B" w:rsidP="00C6155A">
      <w:pPr>
        <w:pStyle w:val="ListParagraph"/>
        <w:numPr>
          <w:ilvl w:val="1"/>
          <w:numId w:val="10"/>
        </w:numPr>
        <w:spacing w:after="0" w:line="240" w:lineRule="auto"/>
        <w:ind w:left="720"/>
        <w:rPr>
          <w:rFonts w:ascii="Times New Roman" w:eastAsia="Aptos" w:hAnsi="Times New Roman" w:cs="Times New Roman"/>
          <w:kern w:val="0"/>
        </w:rPr>
      </w:pPr>
      <w:r w:rsidRPr="0009448B">
        <w:rPr>
          <w:rFonts w:ascii="Times New Roman" w:eastAsia="Aptos" w:hAnsi="Times New Roman" w:cs="Times New Roman"/>
          <w:kern w:val="0"/>
        </w:rPr>
        <w:t>Fellowship allowing work with partnering corporations</w:t>
      </w:r>
      <w:r>
        <w:rPr>
          <w:rFonts w:ascii="Times New Roman" w:eastAsia="Aptos" w:hAnsi="Times New Roman" w:cs="Times New Roman"/>
          <w:kern w:val="0"/>
        </w:rPr>
        <w:t xml:space="preserve"> </w:t>
      </w:r>
      <w:r w:rsidRPr="0009448B">
        <w:rPr>
          <w:rFonts w:ascii="Times New Roman" w:eastAsia="Aptos" w:hAnsi="Times New Roman" w:cs="Times New Roman"/>
          <w:kern w:val="0"/>
        </w:rPr>
        <w:t>of the Navy</w:t>
      </w:r>
    </w:p>
    <w:p w14:paraId="7EE843ED" w14:textId="2F82E4F8" w:rsidR="00581EEF" w:rsidRPr="00581EEF" w:rsidRDefault="0009448B" w:rsidP="00C6155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581EEF">
        <w:rPr>
          <w:rFonts w:ascii="Times New Roman" w:eastAsia="Aptos" w:hAnsi="Times New Roman" w:cs="Times New Roman"/>
          <w:kern w:val="0"/>
        </w:rPr>
        <w:t xml:space="preserve">Special Warfare </w:t>
      </w:r>
    </w:p>
    <w:p w14:paraId="5CF2A574" w14:textId="77777777" w:rsidR="00581EEF" w:rsidRDefault="0009448B" w:rsidP="00C6155A">
      <w:pPr>
        <w:pStyle w:val="ListParagraph"/>
        <w:numPr>
          <w:ilvl w:val="1"/>
          <w:numId w:val="10"/>
        </w:numPr>
        <w:spacing w:after="0" w:line="240" w:lineRule="auto"/>
        <w:ind w:left="720"/>
        <w:rPr>
          <w:rFonts w:ascii="Times New Roman" w:eastAsia="Aptos" w:hAnsi="Times New Roman" w:cs="Times New Roman"/>
          <w:kern w:val="0"/>
        </w:rPr>
      </w:pPr>
      <w:r w:rsidRPr="00581EEF">
        <w:rPr>
          <w:rFonts w:ascii="Times New Roman" w:eastAsia="Aptos" w:hAnsi="Times New Roman" w:cs="Times New Roman"/>
          <w:kern w:val="0"/>
        </w:rPr>
        <w:t>Assignments to Navy Special Warfare Development Group.</w:t>
      </w:r>
    </w:p>
    <w:p w14:paraId="3761FB96" w14:textId="6EEEE06F" w:rsidR="0009448B" w:rsidRPr="00581EEF" w:rsidRDefault="0009448B" w:rsidP="00C6155A">
      <w:pPr>
        <w:pStyle w:val="ListParagraph"/>
        <w:numPr>
          <w:ilvl w:val="1"/>
          <w:numId w:val="10"/>
        </w:numPr>
        <w:spacing w:after="0" w:line="240" w:lineRule="auto"/>
        <w:ind w:left="720"/>
        <w:rPr>
          <w:rFonts w:ascii="Times New Roman" w:eastAsia="Aptos" w:hAnsi="Times New Roman" w:cs="Times New Roman"/>
          <w:kern w:val="0"/>
        </w:rPr>
      </w:pPr>
      <w:r w:rsidRPr="00581EEF">
        <w:rPr>
          <w:rFonts w:ascii="Times New Roman" w:eastAsia="Aptos" w:hAnsi="Times New Roman" w:cs="Times New Roman"/>
          <w:kern w:val="0"/>
        </w:rPr>
        <w:t>Positions may vary with some exclusive to ETN/EMN with</w:t>
      </w:r>
      <w:r w:rsidR="00581EEF">
        <w:rPr>
          <w:rFonts w:ascii="Times New Roman" w:eastAsia="Aptos" w:hAnsi="Times New Roman" w:cs="Times New Roman"/>
          <w:kern w:val="0"/>
        </w:rPr>
        <w:t xml:space="preserve"> </w:t>
      </w:r>
      <w:r w:rsidRPr="00581EEF">
        <w:rPr>
          <w:rFonts w:ascii="Times New Roman" w:eastAsia="Aptos" w:hAnsi="Times New Roman" w:cs="Times New Roman"/>
          <w:kern w:val="0"/>
        </w:rPr>
        <w:t>others inclusive to all nuclear ratings</w:t>
      </w:r>
    </w:p>
    <w:p w14:paraId="1600E2FC" w14:textId="3B10893B" w:rsidR="00581EEF" w:rsidRPr="00581EEF" w:rsidRDefault="0009448B" w:rsidP="00C6155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581EEF">
        <w:rPr>
          <w:rFonts w:ascii="Times New Roman" w:eastAsia="Aptos" w:hAnsi="Times New Roman" w:cs="Times New Roman"/>
          <w:kern w:val="0"/>
        </w:rPr>
        <w:t>USS Arizona, USS Constitution</w:t>
      </w:r>
    </w:p>
    <w:p w14:paraId="25165AED" w14:textId="44364313" w:rsidR="0009448B" w:rsidRPr="00570C99" w:rsidRDefault="0009448B" w:rsidP="00C6155A">
      <w:pPr>
        <w:pStyle w:val="ListParagraph"/>
        <w:numPr>
          <w:ilvl w:val="1"/>
          <w:numId w:val="10"/>
        </w:numPr>
        <w:spacing w:after="0" w:line="240" w:lineRule="auto"/>
        <w:ind w:left="720"/>
        <w:rPr>
          <w:rFonts w:ascii="Times New Roman" w:eastAsia="Aptos" w:hAnsi="Times New Roman" w:cs="Times New Roman"/>
          <w:kern w:val="0"/>
        </w:rPr>
      </w:pPr>
      <w:proofErr w:type="gramStart"/>
      <w:r w:rsidRPr="00581EEF">
        <w:rPr>
          <w:rFonts w:ascii="Times New Roman" w:eastAsia="Aptos" w:hAnsi="Times New Roman" w:cs="Times New Roman"/>
          <w:kern w:val="0"/>
        </w:rPr>
        <w:t>Allows</w:t>
      </w:r>
      <w:proofErr w:type="gramEnd"/>
      <w:r w:rsidRPr="00581EEF">
        <w:rPr>
          <w:rFonts w:ascii="Times New Roman" w:eastAsia="Aptos" w:hAnsi="Times New Roman" w:cs="Times New Roman"/>
          <w:kern w:val="0"/>
        </w:rPr>
        <w:t xml:space="preserve"> highly motivated Sailors to become a part of</w:t>
      </w:r>
      <w:r w:rsidR="00570C99">
        <w:rPr>
          <w:rFonts w:ascii="Times New Roman" w:eastAsia="Aptos" w:hAnsi="Times New Roman" w:cs="Times New Roman"/>
          <w:kern w:val="0"/>
        </w:rPr>
        <w:t xml:space="preserve"> </w:t>
      </w:r>
      <w:r w:rsidRPr="00570C99">
        <w:rPr>
          <w:rFonts w:ascii="Times New Roman" w:eastAsia="Aptos" w:hAnsi="Times New Roman" w:cs="Times New Roman"/>
          <w:kern w:val="0"/>
        </w:rPr>
        <w:t>U.S Naval history</w:t>
      </w:r>
    </w:p>
    <w:p w14:paraId="79908E55" w14:textId="39B14C0A" w:rsidR="00570C99" w:rsidRPr="00570C99" w:rsidRDefault="0009448B" w:rsidP="00C6155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570C99">
        <w:rPr>
          <w:rFonts w:ascii="Times New Roman" w:eastAsia="Aptos" w:hAnsi="Times New Roman" w:cs="Times New Roman"/>
          <w:kern w:val="0"/>
        </w:rPr>
        <w:t>Office of Naval Research</w:t>
      </w:r>
    </w:p>
    <w:p w14:paraId="08B2EEF5" w14:textId="5B0CA38B" w:rsidR="0009448B" w:rsidRPr="00570C99" w:rsidRDefault="0009448B" w:rsidP="00C6155A">
      <w:pPr>
        <w:pStyle w:val="ListParagraph"/>
        <w:numPr>
          <w:ilvl w:val="1"/>
          <w:numId w:val="10"/>
        </w:numPr>
        <w:spacing w:after="0" w:line="240" w:lineRule="auto"/>
        <w:ind w:left="720"/>
        <w:rPr>
          <w:rFonts w:ascii="Times New Roman" w:eastAsia="Aptos" w:hAnsi="Times New Roman" w:cs="Times New Roman"/>
          <w:kern w:val="0"/>
        </w:rPr>
      </w:pPr>
      <w:r w:rsidRPr="00570C99">
        <w:rPr>
          <w:rFonts w:ascii="Times New Roman" w:eastAsia="Aptos" w:hAnsi="Times New Roman" w:cs="Times New Roman"/>
          <w:kern w:val="0"/>
        </w:rPr>
        <w:t>Allows Sailors to support science and technology</w:t>
      </w:r>
      <w:r w:rsidR="00570C99">
        <w:rPr>
          <w:rFonts w:ascii="Times New Roman" w:eastAsia="Aptos" w:hAnsi="Times New Roman" w:cs="Times New Roman"/>
          <w:kern w:val="0"/>
        </w:rPr>
        <w:t xml:space="preserve"> </w:t>
      </w:r>
      <w:r w:rsidRPr="00570C99">
        <w:rPr>
          <w:rFonts w:ascii="Times New Roman" w:eastAsia="Aptos" w:hAnsi="Times New Roman" w:cs="Times New Roman"/>
          <w:kern w:val="0"/>
        </w:rPr>
        <w:t>research for Nation and Navy</w:t>
      </w:r>
    </w:p>
    <w:p w14:paraId="73E7A797" w14:textId="1915422C" w:rsidR="00C6155A" w:rsidRPr="00C6155A" w:rsidRDefault="0009448B" w:rsidP="00C6155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C6155A">
        <w:rPr>
          <w:rFonts w:ascii="Times New Roman" w:eastAsia="Aptos" w:hAnsi="Times New Roman" w:cs="Times New Roman"/>
          <w:kern w:val="0"/>
        </w:rPr>
        <w:t>Advanced Placement Engineering experience (APEX)</w:t>
      </w:r>
    </w:p>
    <w:p w14:paraId="515DC7BA" w14:textId="2DE2E13D" w:rsidR="0009448B" w:rsidRPr="00C6155A" w:rsidRDefault="0009448B" w:rsidP="00C6155A">
      <w:pPr>
        <w:pStyle w:val="ListParagraph"/>
        <w:numPr>
          <w:ilvl w:val="1"/>
          <w:numId w:val="10"/>
        </w:numPr>
        <w:spacing w:after="0" w:line="240" w:lineRule="auto"/>
        <w:ind w:left="720"/>
        <w:rPr>
          <w:rFonts w:ascii="Times New Roman" w:eastAsia="Aptos" w:hAnsi="Times New Roman" w:cs="Times New Roman"/>
          <w:kern w:val="0"/>
        </w:rPr>
      </w:pPr>
      <w:proofErr w:type="gramStart"/>
      <w:r w:rsidRPr="00C6155A">
        <w:rPr>
          <w:rFonts w:ascii="Times New Roman" w:eastAsia="Aptos" w:hAnsi="Times New Roman" w:cs="Times New Roman"/>
          <w:kern w:val="0"/>
        </w:rPr>
        <w:t>Sailors</w:t>
      </w:r>
      <w:proofErr w:type="gramEnd"/>
      <w:r w:rsidRPr="00C6155A">
        <w:rPr>
          <w:rFonts w:ascii="Times New Roman" w:eastAsia="Aptos" w:hAnsi="Times New Roman" w:cs="Times New Roman"/>
          <w:kern w:val="0"/>
        </w:rPr>
        <w:t xml:space="preserve"> interface and work with Naval Nuclear Laboratories</w:t>
      </w:r>
    </w:p>
    <w:p w14:paraId="3B0618C5" w14:textId="73F10ABE" w:rsidR="00C6155A" w:rsidRPr="00C6155A" w:rsidRDefault="0009448B" w:rsidP="00C6155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C6155A">
        <w:rPr>
          <w:rFonts w:ascii="Times New Roman" w:eastAsia="Aptos" w:hAnsi="Times New Roman" w:cs="Times New Roman"/>
          <w:kern w:val="0"/>
        </w:rPr>
        <w:t>Camp David</w:t>
      </w:r>
    </w:p>
    <w:p w14:paraId="09021C16" w14:textId="340745F7" w:rsidR="0009448B" w:rsidRPr="00C6155A" w:rsidRDefault="0009448B" w:rsidP="00C6155A">
      <w:pPr>
        <w:pStyle w:val="ListParagraph"/>
        <w:numPr>
          <w:ilvl w:val="1"/>
          <w:numId w:val="10"/>
        </w:numPr>
        <w:spacing w:after="0" w:line="240" w:lineRule="auto"/>
        <w:ind w:left="720"/>
        <w:rPr>
          <w:rFonts w:ascii="Times New Roman" w:eastAsia="Aptos" w:hAnsi="Times New Roman" w:cs="Times New Roman"/>
          <w:kern w:val="0"/>
        </w:rPr>
      </w:pPr>
      <w:r w:rsidRPr="00C6155A">
        <w:rPr>
          <w:rFonts w:ascii="Times New Roman" w:eastAsia="Aptos" w:hAnsi="Times New Roman" w:cs="Times New Roman"/>
          <w:kern w:val="0"/>
        </w:rPr>
        <w:t>Assigned to provide facilities and operational support at</w:t>
      </w:r>
      <w:r w:rsidR="00C6155A">
        <w:rPr>
          <w:rFonts w:ascii="Times New Roman" w:eastAsia="Aptos" w:hAnsi="Times New Roman" w:cs="Times New Roman"/>
          <w:kern w:val="0"/>
        </w:rPr>
        <w:t xml:space="preserve"> </w:t>
      </w:r>
      <w:r w:rsidRPr="00C6155A">
        <w:rPr>
          <w:rFonts w:ascii="Times New Roman" w:eastAsia="Aptos" w:hAnsi="Times New Roman" w:cs="Times New Roman"/>
          <w:kern w:val="0"/>
        </w:rPr>
        <w:t>the Presidential retreat</w:t>
      </w:r>
    </w:p>
    <w:p w14:paraId="628F5D3A" w14:textId="30F8563C" w:rsidR="00C6155A" w:rsidRPr="00C6155A" w:rsidRDefault="0009448B" w:rsidP="00C6155A">
      <w:pPr>
        <w:pStyle w:val="ListParagraph"/>
        <w:numPr>
          <w:ilvl w:val="0"/>
          <w:numId w:val="10"/>
        </w:num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C6155A">
        <w:rPr>
          <w:rFonts w:ascii="Times New Roman" w:eastAsia="Aptos" w:hAnsi="Times New Roman" w:cs="Times New Roman"/>
          <w:kern w:val="0"/>
        </w:rPr>
        <w:t>Recruit Division Commander (RDC)</w:t>
      </w:r>
    </w:p>
    <w:p w14:paraId="79589EE7" w14:textId="06298328" w:rsidR="00B01B89" w:rsidRPr="00C6155A" w:rsidRDefault="0009448B" w:rsidP="00C6155A">
      <w:pPr>
        <w:pStyle w:val="ListParagraph"/>
        <w:numPr>
          <w:ilvl w:val="1"/>
          <w:numId w:val="10"/>
        </w:numPr>
        <w:spacing w:after="0" w:line="240" w:lineRule="auto"/>
        <w:ind w:left="720"/>
        <w:rPr>
          <w:rFonts w:ascii="Times New Roman" w:eastAsia="Aptos" w:hAnsi="Times New Roman" w:cs="Times New Roman"/>
          <w:kern w:val="0"/>
        </w:rPr>
      </w:pPr>
      <w:proofErr w:type="gramStart"/>
      <w:r w:rsidRPr="00C6155A">
        <w:rPr>
          <w:rFonts w:ascii="Times New Roman" w:eastAsia="Aptos" w:hAnsi="Times New Roman" w:cs="Times New Roman"/>
          <w:kern w:val="0"/>
        </w:rPr>
        <w:t>Allows</w:t>
      </w:r>
      <w:proofErr w:type="gramEnd"/>
      <w:r w:rsidRPr="00C6155A">
        <w:rPr>
          <w:rFonts w:ascii="Times New Roman" w:eastAsia="Aptos" w:hAnsi="Times New Roman" w:cs="Times New Roman"/>
          <w:kern w:val="0"/>
        </w:rPr>
        <w:t xml:space="preserve"> exceptional leaders to mentor and train</w:t>
      </w:r>
      <w:r w:rsidR="00C6155A">
        <w:rPr>
          <w:rFonts w:ascii="Times New Roman" w:eastAsia="Aptos" w:hAnsi="Times New Roman" w:cs="Times New Roman"/>
          <w:kern w:val="0"/>
        </w:rPr>
        <w:t xml:space="preserve"> </w:t>
      </w:r>
      <w:r w:rsidRPr="00C6155A">
        <w:rPr>
          <w:rFonts w:ascii="Times New Roman" w:eastAsia="Aptos" w:hAnsi="Times New Roman" w:cs="Times New Roman"/>
          <w:kern w:val="0"/>
        </w:rPr>
        <w:t>the next generation</w:t>
      </w:r>
    </w:p>
    <w:p w14:paraId="6F56719F" w14:textId="77777777" w:rsidR="00C6155A" w:rsidRDefault="00C6155A" w:rsidP="008C5621">
      <w:pPr>
        <w:spacing w:after="0" w:line="240" w:lineRule="auto"/>
        <w:rPr>
          <w:rFonts w:ascii="Times New Roman" w:eastAsia="Aptos" w:hAnsi="Times New Roman" w:cs="Times New Roman"/>
          <w:kern w:val="0"/>
        </w:rPr>
      </w:pPr>
    </w:p>
    <w:p w14:paraId="7D0EDEC6" w14:textId="019940C5" w:rsidR="008C5621" w:rsidRPr="00B01B89" w:rsidRDefault="008C5621" w:rsidP="008C5621">
      <w:pPr>
        <w:spacing w:after="0" w:line="240" w:lineRule="auto"/>
        <w:rPr>
          <w:rFonts w:ascii="Times New Roman" w:eastAsia="Aptos" w:hAnsi="Times New Roman" w:cs="Times New Roman"/>
          <w:kern w:val="0"/>
        </w:rPr>
      </w:pPr>
      <w:r w:rsidRPr="00B01B89">
        <w:rPr>
          <w:rFonts w:ascii="Times New Roman" w:eastAsia="Aptos" w:hAnsi="Times New Roman" w:cs="Times New Roman"/>
          <w:kern w:val="0"/>
        </w:rPr>
        <w:t>For more</w:t>
      </w:r>
      <w:r w:rsidR="00B01B89" w:rsidRPr="00B01B89">
        <w:rPr>
          <w:rFonts w:ascii="Times New Roman" w:eastAsia="Aptos" w:hAnsi="Times New Roman" w:cs="Times New Roman"/>
          <w:kern w:val="0"/>
        </w:rPr>
        <w:t xml:space="preserve"> </w:t>
      </w:r>
      <w:r w:rsidRPr="00B01B89">
        <w:rPr>
          <w:rFonts w:ascii="Times New Roman" w:eastAsia="Aptos" w:hAnsi="Times New Roman" w:cs="Times New Roman"/>
          <w:kern w:val="0"/>
        </w:rPr>
        <w:t>details regarding these opportunities</w:t>
      </w:r>
      <w:r w:rsidR="00CA509B">
        <w:rPr>
          <w:rFonts w:ascii="Times New Roman" w:eastAsia="Aptos" w:hAnsi="Times New Roman" w:cs="Times New Roman"/>
          <w:kern w:val="0"/>
        </w:rPr>
        <w:t>,</w:t>
      </w:r>
      <w:r w:rsidRPr="00B01B89">
        <w:rPr>
          <w:rFonts w:ascii="Times New Roman" w:eastAsia="Aptos" w:hAnsi="Times New Roman" w:cs="Times New Roman"/>
          <w:kern w:val="0"/>
        </w:rPr>
        <w:t xml:space="preserve"> Sailors should contact their detailer.</w:t>
      </w:r>
    </w:p>
    <w:p w14:paraId="27286A51" w14:textId="77777777" w:rsidR="008C5621" w:rsidRPr="00B01B89" w:rsidRDefault="008C5621" w:rsidP="00610D99">
      <w:pPr>
        <w:spacing w:after="0" w:line="240" w:lineRule="auto"/>
        <w:rPr>
          <w:rFonts w:ascii="Times New Roman" w:eastAsia="Aptos" w:hAnsi="Times New Roman" w:cs="Times New Roman"/>
          <w:kern w:val="0"/>
        </w:rPr>
      </w:pPr>
    </w:p>
    <w:sectPr w:rsidR="008C5621" w:rsidRPr="00B01B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40660"/>
    <w:multiLevelType w:val="hybridMultilevel"/>
    <w:tmpl w:val="20EC84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E68B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36CDA"/>
    <w:multiLevelType w:val="hybridMultilevel"/>
    <w:tmpl w:val="F5626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A3F56"/>
    <w:multiLevelType w:val="hybridMultilevel"/>
    <w:tmpl w:val="393E5350"/>
    <w:lvl w:ilvl="0" w:tplc="14404B96">
      <w:start w:val="1"/>
      <w:numFmt w:val="lowerLetter"/>
      <w:lvlText w:val="%1."/>
      <w:lvlJc w:val="left"/>
      <w:pPr>
        <w:ind w:left="6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1B3B6AEA"/>
    <w:multiLevelType w:val="hybridMultilevel"/>
    <w:tmpl w:val="22D497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4E467D"/>
    <w:multiLevelType w:val="hybridMultilevel"/>
    <w:tmpl w:val="C26066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23029"/>
    <w:multiLevelType w:val="hybridMultilevel"/>
    <w:tmpl w:val="9446D982"/>
    <w:lvl w:ilvl="0" w:tplc="DBE6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46FE5"/>
    <w:multiLevelType w:val="hybridMultilevel"/>
    <w:tmpl w:val="D97E5F00"/>
    <w:lvl w:ilvl="0" w:tplc="DBE6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DD3A33"/>
    <w:multiLevelType w:val="hybridMultilevel"/>
    <w:tmpl w:val="E44262FC"/>
    <w:lvl w:ilvl="0" w:tplc="DBE6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523166"/>
    <w:multiLevelType w:val="hybridMultilevel"/>
    <w:tmpl w:val="9F1EC5A8"/>
    <w:lvl w:ilvl="0" w:tplc="DBE6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540E2B"/>
    <w:multiLevelType w:val="hybridMultilevel"/>
    <w:tmpl w:val="8F981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5C049A"/>
    <w:multiLevelType w:val="hybridMultilevel"/>
    <w:tmpl w:val="8D382968"/>
    <w:lvl w:ilvl="0" w:tplc="0D7EEE82">
      <w:start w:val="1"/>
      <w:numFmt w:val="lowerLetter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num w:numId="1" w16cid:durableId="1977491471">
    <w:abstractNumId w:val="5"/>
  </w:num>
  <w:num w:numId="2" w16cid:durableId="1226454869">
    <w:abstractNumId w:val="0"/>
  </w:num>
  <w:num w:numId="3" w16cid:durableId="1190030153">
    <w:abstractNumId w:val="1"/>
  </w:num>
  <w:num w:numId="4" w16cid:durableId="1818643859">
    <w:abstractNumId w:val="7"/>
  </w:num>
  <w:num w:numId="5" w16cid:durableId="357005466">
    <w:abstractNumId w:val="10"/>
  </w:num>
  <w:num w:numId="6" w16cid:durableId="352070226">
    <w:abstractNumId w:val="8"/>
  </w:num>
  <w:num w:numId="7" w16cid:durableId="1229881326">
    <w:abstractNumId w:val="6"/>
  </w:num>
  <w:num w:numId="8" w16cid:durableId="1383478368">
    <w:abstractNumId w:val="2"/>
  </w:num>
  <w:num w:numId="9" w16cid:durableId="1631785555">
    <w:abstractNumId w:val="4"/>
  </w:num>
  <w:num w:numId="10" w16cid:durableId="719014540">
    <w:abstractNumId w:val="3"/>
  </w:num>
  <w:num w:numId="11" w16cid:durableId="18124085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28E"/>
    <w:rsid w:val="000402ED"/>
    <w:rsid w:val="00052B17"/>
    <w:rsid w:val="0005597B"/>
    <w:rsid w:val="00056D3B"/>
    <w:rsid w:val="0009448B"/>
    <w:rsid w:val="00105ED9"/>
    <w:rsid w:val="00137F07"/>
    <w:rsid w:val="00183578"/>
    <w:rsid w:val="001A0221"/>
    <w:rsid w:val="001A593E"/>
    <w:rsid w:val="003350B8"/>
    <w:rsid w:val="00381AEF"/>
    <w:rsid w:val="00411F9B"/>
    <w:rsid w:val="00446E3A"/>
    <w:rsid w:val="004B620B"/>
    <w:rsid w:val="00570C99"/>
    <w:rsid w:val="00581EEF"/>
    <w:rsid w:val="00610D99"/>
    <w:rsid w:val="00692171"/>
    <w:rsid w:val="0070519D"/>
    <w:rsid w:val="007664FA"/>
    <w:rsid w:val="007707C0"/>
    <w:rsid w:val="007C644F"/>
    <w:rsid w:val="007D2ED1"/>
    <w:rsid w:val="007D3E6E"/>
    <w:rsid w:val="007F3DE4"/>
    <w:rsid w:val="008335EE"/>
    <w:rsid w:val="00854452"/>
    <w:rsid w:val="0086741B"/>
    <w:rsid w:val="008B595F"/>
    <w:rsid w:val="008C5621"/>
    <w:rsid w:val="008D6B25"/>
    <w:rsid w:val="00952B1B"/>
    <w:rsid w:val="0097128E"/>
    <w:rsid w:val="009C1547"/>
    <w:rsid w:val="009E0730"/>
    <w:rsid w:val="00A4173D"/>
    <w:rsid w:val="00AA7216"/>
    <w:rsid w:val="00B01B89"/>
    <w:rsid w:val="00B547AF"/>
    <w:rsid w:val="00C6155A"/>
    <w:rsid w:val="00C80286"/>
    <w:rsid w:val="00CA509B"/>
    <w:rsid w:val="00CD5C3F"/>
    <w:rsid w:val="00D353F7"/>
    <w:rsid w:val="00E63A34"/>
    <w:rsid w:val="00EA3699"/>
    <w:rsid w:val="00ED206B"/>
    <w:rsid w:val="00F5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D8A1B"/>
  <w15:chartTrackingRefBased/>
  <w15:docId w15:val="{337D85E1-91AB-435B-8335-9597DB09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71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1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1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1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1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1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1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1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1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1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1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1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1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1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1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1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1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1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71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1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1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1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1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1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1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1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1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1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7128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5C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5C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TMB@us.navy.mi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mill_pers-403surf_nukes@us.navy.mil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mill_pers-403sub_nukes@us.navy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h79b8d4dca764d1c891064589075e372 xmlns="69f66e26-7b05-4fab-b416-4c458e76c44e">
      <Terms xmlns="http://schemas.microsoft.com/office/infopath/2007/PartnerControls"/>
    </h79b8d4dca764d1c891064589075e372>
    <kcc8c4088bc54a2bbc8d09c8f370d418 xmlns="69f66e26-7b05-4fab-b416-4c458e76c44e">
      <Terms xmlns="http://schemas.microsoft.com/office/infopath/2007/PartnerControls"/>
    </kcc8c4088bc54a2bbc8d09c8f370d418>
    <i54119e36f0d4afebe36072ffbdd819b xmlns="69f66e26-7b05-4fab-b416-4c458e76c44e">
      <Terms xmlns="http://schemas.microsoft.com/office/infopath/2007/PartnerControls"/>
    </i54119e36f0d4afebe36072ffbdd819b>
    <g798709ec15e423db1912a5d35fa6f0e xmlns="69f66e26-7b05-4fab-b416-4c458e76c44e">
      <Terms xmlns="http://schemas.microsoft.com/office/infopath/2007/PartnerControls"/>
    </g798709ec15e423db1912a5d35fa6f0e>
    <lcf76f155ced4ddcb4097134ff3c332f xmlns="69f66e26-7b05-4fab-b416-4c458e76c44e">
      <Terms xmlns="http://schemas.microsoft.com/office/infopath/2007/PartnerControls"/>
    </lcf76f155ced4ddcb4097134ff3c332f>
    <oc8c3707fd444dcb944bce9e3a011547 xmlns="69f66e26-7b05-4fab-b416-4c458e76c44e">
      <Terms xmlns="http://schemas.microsoft.com/office/infopath/2007/PartnerControls"/>
    </oc8c3707fd444dcb944bce9e3a011547>
    <Calendar_x0020_Year xmlns="69f66e26-7b05-4fab-b416-4c458e76c44e" xsi:nil="true"/>
    <_ExtendedDescription xmlns="http://schemas.microsoft.com/sharepoint/v3" xsi:nil="true"/>
    <f4e54c96875949328e6c2e36711ed031 xmlns="69f66e26-7b05-4fab-b416-4c458e76c44e">
      <Terms xmlns="http://schemas.microsoft.com/office/infopath/2007/PartnerControls"/>
    </f4e54c96875949328e6c2e36711ed031>
    <TaxCatchAll xmlns="58b58576-1f19-448a-8acd-2ef3245eaddc" xsi:nil="true"/>
    <TaxKeywordTaxHTField xmlns="58b58576-1f19-448a-8acd-2ef3245eaddc">
      <Terms xmlns="http://schemas.microsoft.com/office/infopath/2007/PartnerControls"/>
    </TaxKeywordTaxHTField>
    <ge9f0cb27ce544068694cd83a8a3c897 xmlns="69f66e26-7b05-4fab-b416-4c458e76c44e">
      <Terms xmlns="http://schemas.microsoft.com/office/infopath/2007/PartnerControls"/>
    </ge9f0cb27ce544068694cd83a8a3c897>
    <ol_Department xmlns="http://schemas.microsoft.com/sharepoint/v3" xsi:nil="true"/>
    <n45f66d0edc24c4d949dcd4621f04b17 xmlns="69f66e26-7b05-4fab-b416-4c458e76c44e">
      <Terms xmlns="http://schemas.microsoft.com/office/infopath/2007/PartnerControls"/>
    </n45f66d0edc24c4d949dcd4621f04b17>
    <DocumentOwner xmlns="69f66e26-7b05-4fab-b416-4c458e76c44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D936EB9B0B3142824908CB3AF32CC6" ma:contentTypeVersion="14" ma:contentTypeDescription="Create a new document." ma:contentTypeScope="" ma:versionID="0ca9a2ab9db6c0803ffea0ce0b299f5f">
  <xsd:schema xmlns:xsd="http://www.w3.org/2001/XMLSchema" xmlns:xs="http://www.w3.org/2001/XMLSchema" xmlns:p="http://schemas.microsoft.com/office/2006/metadata/properties" xmlns:ns1="http://schemas.microsoft.com/sharepoint/v3" xmlns:ns2="58b58576-1f19-448a-8acd-2ef3245eaddc" xmlns:ns3="69f66e26-7b05-4fab-b416-4c458e76c44e" targetNamespace="http://schemas.microsoft.com/office/2006/metadata/properties" ma:root="true" ma:fieldsID="3c21193a86450305e7a81676213d85b6" ns1:_="" ns2:_="" ns3:_="">
    <xsd:import namespace="http://schemas.microsoft.com/sharepoint/v3"/>
    <xsd:import namespace="58b58576-1f19-448a-8acd-2ef3245eaddc"/>
    <xsd:import namespace="69f66e26-7b05-4fab-b416-4c458e76c44e"/>
    <xsd:element name="properties">
      <xsd:complexType>
        <xsd:sequence>
          <xsd:element name="documentManagement">
            <xsd:complexType>
              <xsd:all>
                <xsd:element ref="ns2:TaxCatchAllLabel" minOccurs="0"/>
                <xsd:element ref="ns2:TaxKeywordTaxHTField" minOccurs="0"/>
                <xsd:element ref="ns2:TaxCatchAll" minOccurs="0"/>
                <xsd:element ref="ns3:Calendar_x0020_Year" minOccurs="0"/>
                <xsd:element ref="ns1:ol_Department" minOccurs="0"/>
                <xsd:element ref="ns1:_ExtendedDescription" minOccurs="0"/>
                <xsd:element ref="ns3:DocumentOwner" minOccurs="0"/>
                <xsd:element ref="ns3:i54119e36f0d4afebe36072ffbdd819b" minOccurs="0"/>
                <xsd:element ref="ns3:f4e54c96875949328e6c2e36711ed031" minOccurs="0"/>
                <xsd:element ref="ns3:n45f66d0edc24c4d949dcd4621f04b17" minOccurs="0"/>
                <xsd:element ref="ns3:ge9f0cb27ce544068694cd83a8a3c897" minOccurs="0"/>
                <xsd:element ref="ns3:g798709ec15e423db1912a5d35fa6f0e" minOccurs="0"/>
                <xsd:element ref="ns3:kcc8c4088bc54a2bbc8d09c8f370d418" minOccurs="0"/>
                <xsd:element ref="ns3:h79b8d4dca764d1c891064589075e372" minOccurs="0"/>
                <xsd:element ref="ns3:oc8c3707fd444dcb944bce9e3a011547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BillingMetadata" minOccurs="0"/>
                <xsd:element ref="ns3:MediaServiceDateTaken" minOccurs="0"/>
                <xsd:element ref="ns3:lcf76f155ced4ddcb4097134ff3c332f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ol_Department" ma:index="13" nillable="true" ma:displayName="Department" ma:internalName="ol_Department">
      <xsd:simpleType>
        <xsd:restriction base="dms:Text"/>
      </xsd:simpleType>
    </xsd:element>
    <xsd:element name="_ExtendedDescription" ma:index="14" nillable="true" ma:displayName="Description" ma:internalName="_ExtendedDescription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b58576-1f19-448a-8acd-2ef3245eaddc" elementFormDefault="qualified">
    <xsd:import namespace="http://schemas.microsoft.com/office/2006/documentManagement/types"/>
    <xsd:import namespace="http://schemas.microsoft.com/office/infopath/2007/PartnerControls"/>
    <xsd:element name="TaxCatchAllLabel" ma:index="8" nillable="true" ma:displayName="Taxonomy Catch All Column1" ma:hidden="true" ma:list="{d86d0d52-b1c0-4f95-a46a-d3bc77180f53}" ma:internalName="TaxCatchAllLabel" ma:readOnly="true" ma:showField="CatchAllDataLabel" ma:web="9b28485a-d303-4eb0-8e70-618bb7b63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9" nillable="true" ma:taxonomy="true" ma:internalName="TaxKeywordTaxHTField" ma:taxonomyFieldName="TaxKeyword" ma:displayName="Enterprise Keywords" ma:fieldId="{23f27201-bee3-471e-b2e7-b64fd8b7ca38}" ma:taxonomyMulti="true" ma:sspId="acef215b-19b7-4691-95f4-27d2fe62d5df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86d0d52-b1c0-4f95-a46a-d3bc77180f53}" ma:internalName="TaxCatchAll" ma:showField="CatchAllData" ma:web="9b28485a-d303-4eb0-8e70-618bb7b63e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66e26-7b05-4fab-b416-4c458e76c44e" elementFormDefault="qualified">
    <xsd:import namespace="http://schemas.microsoft.com/office/2006/documentManagement/types"/>
    <xsd:import namespace="http://schemas.microsoft.com/office/infopath/2007/PartnerControls"/>
    <xsd:element name="Calendar_x0020_Year" ma:index="12" nillable="true" ma:displayName="Calendar Year" ma:format="Dropdown" ma:internalName="Calendar_x0020_Year0">
      <xsd:simpleType>
        <xsd:union memberTypes="dms:Text">
          <xsd:simpleType>
            <xsd:restriction base="dms:Choice">
              <xsd:enumeration value="CY2017"/>
              <xsd:enumeration value="CY2018"/>
              <xsd:enumeration value="CY2019"/>
              <xsd:enumeration value="CY2020"/>
              <xsd:enumeration value="CY2021"/>
              <xsd:enumeration value="CY2022"/>
              <xsd:enumeration value="CY2023"/>
              <xsd:enumeration value="CY2024"/>
              <xsd:enumeration value="CY2025"/>
              <xsd:enumeration value="CY2026"/>
              <xsd:enumeration value="CY2027"/>
              <xsd:enumeration value="CY2028"/>
              <xsd:enumeration value="CY2029"/>
              <xsd:enumeration value="Choice 14"/>
              <xsd:enumeration value="Choice 15"/>
            </xsd:restriction>
          </xsd:simpleType>
        </xsd:union>
      </xsd:simpleType>
    </xsd:element>
    <xsd:element name="DocumentOwner" ma:index="15" nillable="true" ma:displayName="DocumentOwner" ma:default="" ma:internalName="DocumentOwner">
      <xsd:simpleType>
        <xsd:restriction base="dms:Text">
          <xsd:maxLength value="255"/>
        </xsd:restriction>
      </xsd:simpleType>
    </xsd:element>
    <xsd:element name="i54119e36f0d4afebe36072ffbdd819b" ma:index="16" nillable="true" ma:taxonomy="true" ma:internalName="i54119e36f0d4afebe36072ffbdd819b" ma:taxonomyFieldName="Fiscal_x0020_Year" ma:displayName="Fiscal Year" ma:default="" ma:fieldId="{254119e3-6f0d-4afe-be36-072ffbdd819b}" ma:sspId="acef215b-19b7-4691-95f4-27d2fe62d5df" ma:termSetId="e01b8528-7f1e-4639-9622-d23febe3bd0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4e54c96875949328e6c2e36711ed031" ma:index="18" nillable="true" ma:taxonomy="true" ma:internalName="f4e54c96875949328e6c2e36711ed031" ma:taxonomyFieldName="Line_x0020_of_x0020_Business" ma:displayName="Line of Business" ma:default="" ma:fieldId="{f4e54c96-8759-4932-8e6c-2e36711ed031}" ma:sspId="acef215b-19b7-4691-95f4-27d2fe62d5df" ma:termSetId="ad279fe6-1c46-4747-9a61-e2302e42e27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45f66d0edc24c4d949dcd4621f04b17" ma:index="20" nillable="true" ma:taxonomy="true" ma:internalName="n45f66d0edc24c4d949dcd4621f04b17" ma:taxonomyFieldName="LOE" ma:displayName="Line of Effort" ma:default="" ma:fieldId="{745f66d0-edc2-4c4d-949d-cd4621f04b17}" ma:sspId="acef215b-19b7-4691-95f4-27d2fe62d5df" ma:termSetId="c3d47eee-8af2-40f2-ba6a-2a70fbd3d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e9f0cb27ce544068694cd83a8a3c897" ma:index="22" nillable="true" ma:taxonomy="true" ma:internalName="ge9f0cb27ce544068694cd83a8a3c897" ma:taxonomyFieldName="Organization" ma:displayName="Organization" ma:default="" ma:fieldId="{0e9f0cb2-7ce5-4406-8694-cd83a8a3c897}" ma:sspId="acef215b-19b7-4691-95f4-27d2fe62d5df" ma:termSetId="f95faf71-468c-402d-8c5c-f1b8d67ab4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798709ec15e423db1912a5d35fa6f0e" ma:index="24" nillable="true" ma:taxonomy="true" ma:internalName="g798709ec15e423db1912a5d35fa6f0e" ma:taxonomyFieldName="Section" ma:displayName="Section" ma:default="" ma:fieldId="{0798709e-c15e-423d-b191-2a5d35fa6f0e}" ma:sspId="acef215b-19b7-4691-95f4-27d2fe62d5df" ma:termSetId="2fe03fb8-208f-4b4c-9057-24bc82fa16a8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kcc8c4088bc54a2bbc8d09c8f370d418" ma:index="26" nillable="true" ma:taxonomy="true" ma:internalName="kcc8c4088bc54a2bbc8d09c8f370d418" ma:taxonomyFieldName="SSIC_x0020_Segment" ma:displayName="SSIC Segment" ma:default="" ma:fieldId="{4cc8c408-8bc5-4a2b-bc8d-09c8f370d418}" ma:sspId="acef215b-19b7-4691-95f4-27d2fe62d5df" ma:termSetId="d0570ac1-abb9-460d-9180-05317aee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9b8d4dca764d1c891064589075e372" ma:index="28" nillable="true" ma:taxonomy="true" ma:internalName="h79b8d4dca764d1c891064589075e372" ma:taxonomyFieldName="SSIC_x0020_Subject_x0020_Group" ma:displayName="SSIC Series/Subject Group" ma:default="" ma:fieldId="{179b8d4d-ca76-4d1c-8910-64589075e372}" ma:sspId="acef215b-19b7-4691-95f4-27d2fe62d5df" ma:termSetId="d0570ac1-abb9-460d-9180-05317aee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c8c3707fd444dcb944bce9e3a011547" ma:index="30" nillable="true" ma:taxonomy="true" ma:internalName="oc8c3707fd444dcb944bce9e3a011547" ma:taxonomyFieldName="SSIC_x0020_Title" ma:displayName="SSIC# Title" ma:default="" ma:fieldId="{8c8c3707-fd44-4dcb-944b-ce9e3a011547}" ma:sspId="acef215b-19b7-4691-95f4-27d2fe62d5df" ma:termSetId="d0570ac1-abb9-460d-9180-05317aee1ae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5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3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38" nillable="true" ma:taxonomy="true" ma:internalName="lcf76f155ced4ddcb4097134ff3c332f" ma:taxonomyFieldName="MediaServiceImageTags" ma:displayName="Image Tags" ma:readOnly="false" ma:fieldId="{5cf76f15-5ced-4ddc-b409-7134ff3c332f}" ma:taxonomyMulti="true" ma:sspId="acef215b-19b7-4691-95f4-27d2fe62d5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43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A7BD16-8ECC-4DA5-A4D9-9028C24710F4}">
  <ds:schemaRefs>
    <ds:schemaRef ds:uri="http://schemas.microsoft.com/office/2006/metadata/properties"/>
    <ds:schemaRef ds:uri="http://schemas.microsoft.com/office/infopath/2007/PartnerControls"/>
    <ds:schemaRef ds:uri="69f66e26-7b05-4fab-b416-4c458e76c44e"/>
    <ds:schemaRef ds:uri="http://schemas.microsoft.com/sharepoint/v3"/>
    <ds:schemaRef ds:uri="58b58576-1f19-448a-8acd-2ef3245eaddc"/>
  </ds:schemaRefs>
</ds:datastoreItem>
</file>

<file path=customXml/itemProps2.xml><?xml version="1.0" encoding="utf-8"?>
<ds:datastoreItem xmlns:ds="http://schemas.openxmlformats.org/officeDocument/2006/customXml" ds:itemID="{DB4CFD54-0F0C-47F4-92CC-B324220385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E6CA9F-9D75-416D-8F27-D48A0CAC27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8b58576-1f19-448a-8acd-2ef3245eaddc"/>
    <ds:schemaRef ds:uri="69f66e26-7b05-4fab-b416-4c458e76c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27ac744-d744-4b94-baa9-948b89b4017a}" enabled="1" method="Standard" siteId="{e3333e00-c877-4b87-b6ad-45e942de175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ETMC ECM</dc:title>
  <dc:subject/>
  <dc:creator>Byler, Emma J PO1 USN DCNO N1 (USA)</dc:creator>
  <cp:keywords/>
  <dc:description/>
  <cp:lastModifiedBy>Byler, Emma J PO1 USN DCNO N1 (USA)</cp:lastModifiedBy>
  <cp:revision>43</cp:revision>
  <dcterms:created xsi:type="dcterms:W3CDTF">2026-03-16T14:38:00Z</dcterms:created>
  <dcterms:modified xsi:type="dcterms:W3CDTF">2026-08-04T16:12:00Z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0x01010023D936EB9B0B3142824908CB3AF32CC6</vt:lpwstr>
  </property>
  <property fmtid="{D5CDD505-2E9C-101B-9397-08002B2CF9AE}" pid="4" name="Section">
    <vt:lpwstr/>
  </property>
  <property fmtid="{D5CDD505-2E9C-101B-9397-08002B2CF9AE}" pid="5" name="TaxKeyword">
    <vt:lpwstr/>
  </property>
  <property fmtid="{D5CDD505-2E9C-101B-9397-08002B2CF9AE}" pid="6" name="Fiscal_x0020_Year">
    <vt:lpwstr/>
  </property>
  <property fmtid="{D5CDD505-2E9C-101B-9397-08002B2CF9AE}" pid="8" name="MediaServiceImageTags">
    <vt:lpwstr/>
  </property>
  <property fmtid="{D5CDD505-2E9C-101B-9397-08002B2CF9AE}" pid="9" name="SSIC_x0020_Segment">
    <vt:lpwstr/>
  </property>
  <property fmtid="{D5CDD505-2E9C-101B-9397-08002B2CF9AE}" pid="11" name="LOE">
    <vt:lpwstr/>
  </property>
  <property fmtid="{D5CDD505-2E9C-101B-9397-08002B2CF9AE}" pid="12" name="SSIC_x0020_Subject_x0020_Group">
    <vt:lpwstr/>
  </property>
  <property fmtid="{D5CDD505-2E9C-101B-9397-08002B2CF9AE}" pid="13" name="Line_x0020_of_x0020_Business">
    <vt:lpwstr/>
  </property>
  <property fmtid="{D5CDD505-2E9C-101B-9397-08002B2CF9AE}" pid="14" name="SSIC_x0020_Title">
    <vt:lpwstr/>
  </property>
  <property fmtid="{D5CDD505-2E9C-101B-9397-08002B2CF9AE}" pid="17" name="Organization">
    <vt:lpwstr/>
  </property>
  <property fmtid="{D5CDD505-2E9C-101B-9397-08002B2CF9AE}" pid="18" name="SSIC Subject Group">
    <vt:lpwstr/>
  </property>
  <property fmtid="{D5CDD505-2E9C-101B-9397-08002B2CF9AE}" pid="19" name="SSIC Title">
    <vt:lpwstr/>
  </property>
  <property fmtid="{D5CDD505-2E9C-101B-9397-08002B2CF9AE}" pid="20" name="SSIC Segment">
    <vt:lpwstr/>
  </property>
  <property fmtid="{D5CDD505-2E9C-101B-9397-08002B2CF9AE}" pid="21" name="Line of Business">
    <vt:lpwstr/>
  </property>
  <property fmtid="{D5CDD505-2E9C-101B-9397-08002B2CF9AE}" pid="22" name="Fiscal Year">
    <vt:lpwstr/>
  </property>
</Properties>
</file>